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F9E" w:rsidRPr="00B26F9E" w:rsidRDefault="00B26F9E" w:rsidP="00B26F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3F1D" w:rsidRPr="00B26F9E" w:rsidRDefault="00B26F9E" w:rsidP="00B26F9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26F9E">
        <w:rPr>
          <w:rFonts w:ascii="Times New Roman" w:hAnsi="Times New Roman" w:cs="Times New Roman"/>
          <w:sz w:val="44"/>
          <w:szCs w:val="44"/>
        </w:rPr>
        <w:t>Bài 3+4 Phân bố dân cư – Lao động việc làm chất lượng cuộc sống</w:t>
      </w:r>
    </w:p>
    <w:p w:rsidR="00B26F9E" w:rsidRDefault="00B26F9E" w:rsidP="00B26F9E">
      <w:pPr>
        <w:spacing w:after="0" w:line="360" w:lineRule="auto"/>
        <w:ind w:right="48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F9E" w:rsidRPr="00B26F9E" w:rsidRDefault="00B26F9E" w:rsidP="006A194C">
      <w:pPr>
        <w:spacing w:after="0" w:line="360" w:lineRule="auto"/>
        <w:ind w:right="48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26F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 Mật độ dân số và phân bố dân cư</w:t>
      </w:r>
    </w:p>
    <w:p w:rsidR="00B26F9E" w:rsidRPr="006A194C" w:rsidRDefault="00B26F9E" w:rsidP="006A194C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194C">
        <w:rPr>
          <w:rFonts w:ascii="Times New Roman" w:hAnsi="Times New Roman" w:cs="Times New Roman"/>
          <w:color w:val="000000" w:themeColor="text1"/>
          <w:sz w:val="26"/>
          <w:szCs w:val="26"/>
        </w:rPr>
        <w:t>Mật độ dân số: cao, ngày một tă</w:t>
      </w:r>
      <w:r w:rsidRPr="006A194C">
        <w:rPr>
          <w:rFonts w:ascii="Times New Roman" w:hAnsi="Times New Roman" w:cs="Times New Roman"/>
          <w:color w:val="000000" w:themeColor="text1"/>
          <w:sz w:val="26"/>
          <w:szCs w:val="26"/>
        </w:rPr>
        <w:t>ng.</w:t>
      </w:r>
    </w:p>
    <w:p w:rsidR="00B26F9E" w:rsidRDefault="00B26F9E" w:rsidP="006A194C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194C">
        <w:rPr>
          <w:rFonts w:ascii="Times New Roman" w:hAnsi="Times New Roman" w:cs="Times New Roman"/>
          <w:color w:val="000000" w:themeColor="text1"/>
          <w:sz w:val="26"/>
          <w:szCs w:val="26"/>
        </w:rPr>
        <w:t>Dân cư nước ta phân bố không đề</w:t>
      </w:r>
      <w:r w:rsidRPr="006A194C">
        <w:rPr>
          <w:rFonts w:ascii="Times New Roman" w:hAnsi="Times New Roman" w:cs="Times New Roman"/>
          <w:color w:val="000000" w:themeColor="text1"/>
          <w:sz w:val="26"/>
          <w:szCs w:val="26"/>
        </w:rPr>
        <w:t>u:</w:t>
      </w:r>
      <w:r w:rsidR="00536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</w:t>
      </w:r>
      <w:r w:rsidRPr="006A194C">
        <w:rPr>
          <w:rFonts w:ascii="Times New Roman" w:hAnsi="Times New Roman" w:cs="Times New Roman"/>
          <w:color w:val="000000" w:themeColor="text1"/>
          <w:sz w:val="26"/>
          <w:szCs w:val="26"/>
        </w:rPr>
        <w:t>ân cư tậ</w:t>
      </w:r>
      <w:r w:rsidR="00536308">
        <w:rPr>
          <w:rFonts w:ascii="Times New Roman" w:hAnsi="Times New Roman" w:cs="Times New Roman"/>
          <w:color w:val="000000" w:themeColor="text1"/>
          <w:sz w:val="26"/>
          <w:szCs w:val="26"/>
        </w:rPr>
        <w:t>p trung đông: v</w:t>
      </w:r>
      <w:r w:rsidRPr="006A194C">
        <w:rPr>
          <w:rFonts w:ascii="Times New Roman" w:hAnsi="Times New Roman" w:cs="Times New Roman"/>
          <w:color w:val="000000" w:themeColor="text1"/>
          <w:sz w:val="26"/>
          <w:szCs w:val="26"/>
        </w:rPr>
        <w:t>en biển, đồng bằ</w:t>
      </w:r>
      <w:r w:rsidR="005363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ng; </w:t>
      </w:r>
      <w:r w:rsidRPr="006A194C">
        <w:rPr>
          <w:rFonts w:ascii="Times New Roman" w:hAnsi="Times New Roman" w:cs="Times New Roman"/>
          <w:color w:val="000000" w:themeColor="text1"/>
          <w:sz w:val="26"/>
          <w:szCs w:val="26"/>
        </w:rPr>
        <w:t>thưa thớ</w:t>
      </w:r>
      <w:r w:rsidR="00536308">
        <w:rPr>
          <w:rFonts w:ascii="Times New Roman" w:hAnsi="Times New Roman" w:cs="Times New Roman"/>
          <w:color w:val="000000" w:themeColor="text1"/>
          <w:sz w:val="26"/>
          <w:szCs w:val="26"/>
        </w:rPr>
        <w:t>t: v</w:t>
      </w:r>
      <w:r w:rsidRPr="006A194C">
        <w:rPr>
          <w:rFonts w:ascii="Times New Roman" w:hAnsi="Times New Roman" w:cs="Times New Roman"/>
          <w:color w:val="000000" w:themeColor="text1"/>
          <w:sz w:val="26"/>
          <w:szCs w:val="26"/>
        </w:rPr>
        <w:t>ùng núi, trung du.</w:t>
      </w:r>
    </w:p>
    <w:p w:rsidR="00536308" w:rsidRPr="006A194C" w:rsidRDefault="00536308" w:rsidP="006A194C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 Các loại hình quần cư: gồm quần cư nông thôn và quần cư thành thị</w:t>
      </w:r>
    </w:p>
    <w:p w:rsidR="00B26F9E" w:rsidRPr="00536308" w:rsidRDefault="00536308" w:rsidP="00536308">
      <w:pPr>
        <w:pStyle w:val="Heading3"/>
        <w:spacing w:before="0" w:beforeAutospacing="0" w:after="0" w:afterAutospacing="0" w:line="360" w:lineRule="auto"/>
        <w:ind w:right="48"/>
        <w:rPr>
          <w:b w:val="0"/>
          <w:bCs w:val="0"/>
          <w:color w:val="000000" w:themeColor="text1"/>
          <w:sz w:val="26"/>
          <w:szCs w:val="26"/>
        </w:rPr>
      </w:pPr>
      <w:r>
        <w:rPr>
          <w:b w:val="0"/>
          <w:bCs w:val="0"/>
          <w:color w:val="000000" w:themeColor="text1"/>
          <w:sz w:val="26"/>
          <w:szCs w:val="26"/>
        </w:rPr>
        <w:t>3</w:t>
      </w:r>
      <w:r w:rsidR="00B26F9E" w:rsidRPr="006A194C">
        <w:rPr>
          <w:b w:val="0"/>
          <w:bCs w:val="0"/>
          <w:color w:val="000000" w:themeColor="text1"/>
          <w:sz w:val="26"/>
          <w:szCs w:val="26"/>
        </w:rPr>
        <w:t>. Đô thị hoá</w:t>
      </w:r>
    </w:p>
    <w:p w:rsidR="00B26F9E" w:rsidRDefault="00B26F9E" w:rsidP="006A194C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6A194C">
        <w:rPr>
          <w:color w:val="000000" w:themeColor="text1"/>
          <w:sz w:val="26"/>
          <w:szCs w:val="26"/>
        </w:rPr>
        <w:t>   Phần lớn các đô thị ở nước</w:t>
      </w:r>
      <w:r w:rsidR="00536308">
        <w:rPr>
          <w:color w:val="000000" w:themeColor="text1"/>
          <w:sz w:val="26"/>
          <w:szCs w:val="26"/>
        </w:rPr>
        <w:t xml:space="preserve"> ta thuộc loại vừa và nhỏ, p</w:t>
      </w:r>
      <w:r w:rsidRPr="006A194C">
        <w:rPr>
          <w:color w:val="000000" w:themeColor="text1"/>
          <w:sz w:val="26"/>
          <w:szCs w:val="26"/>
        </w:rPr>
        <w:t>hân bố ở đồng bằng, ven biển.</w:t>
      </w:r>
    </w:p>
    <w:p w:rsidR="00536308" w:rsidRPr="006A194C" w:rsidRDefault="00536308" w:rsidP="006A194C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Trình độ đô thị hóa thấp</w:t>
      </w:r>
    </w:p>
    <w:p w:rsidR="006A194C" w:rsidRPr="006A194C" w:rsidRDefault="00536308" w:rsidP="006A194C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4</w:t>
      </w:r>
      <w:r w:rsidR="006A194C" w:rsidRPr="006A194C">
        <w:rPr>
          <w:color w:val="000000" w:themeColor="text1"/>
          <w:sz w:val="26"/>
          <w:szCs w:val="26"/>
        </w:rPr>
        <w:t xml:space="preserve">. </w:t>
      </w:r>
      <w:r w:rsidR="006A194C" w:rsidRPr="006A194C">
        <w:rPr>
          <w:color w:val="000000" w:themeColor="text1"/>
          <w:sz w:val="26"/>
          <w:szCs w:val="26"/>
        </w:rPr>
        <w:t>Nguồn </w:t>
      </w:r>
      <w:hyperlink r:id="rId4" w:history="1">
        <w:r w:rsidR="006A194C" w:rsidRPr="006A194C">
          <w:rPr>
            <w:rStyle w:val="Hyperlink"/>
            <w:color w:val="000000" w:themeColor="text1"/>
            <w:sz w:val="26"/>
            <w:szCs w:val="26"/>
            <w:u w:val="none"/>
            <w:bdr w:val="none" w:sz="0" w:space="0" w:color="auto" w:frame="1"/>
          </w:rPr>
          <w:t>lao động và sử dụng lao động</w:t>
        </w:r>
      </w:hyperlink>
    </w:p>
    <w:p w:rsidR="006A194C" w:rsidRPr="006A194C" w:rsidRDefault="006A194C" w:rsidP="006A194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 w:rsidRPr="006A194C">
        <w:rPr>
          <w:color w:val="000000" w:themeColor="text1"/>
          <w:sz w:val="26"/>
          <w:szCs w:val="26"/>
        </w:rPr>
        <w:t>- Nguồn lao động nước ta dồi dào và tăng nhanh, mỗi năm tăng thêm hơn 1 triệu lao động.</w:t>
      </w:r>
    </w:p>
    <w:p w:rsidR="006A194C" w:rsidRPr="006A194C" w:rsidRDefault="006A194C" w:rsidP="006A194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 w:rsidRPr="006A194C">
        <w:rPr>
          <w:color w:val="000000" w:themeColor="text1"/>
          <w:sz w:val="26"/>
          <w:szCs w:val="26"/>
        </w:rPr>
        <w:t> Đặc điểm nguồn lao động:</w:t>
      </w:r>
    </w:p>
    <w:p w:rsidR="006A194C" w:rsidRPr="006A194C" w:rsidRDefault="006A194C" w:rsidP="006A194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 w:rsidRPr="006A194C">
        <w:rPr>
          <w:color w:val="000000" w:themeColor="text1"/>
          <w:sz w:val="26"/>
          <w:szCs w:val="26"/>
        </w:rPr>
        <w:t>+ Thế mạnh: Có nhiều kinh nghiệm trong sản xuất nông, lâm, ngư nghiệp, thủ công nghiệp.</w:t>
      </w:r>
    </w:p>
    <w:p w:rsidR="006A194C" w:rsidRPr="006A194C" w:rsidRDefault="006A194C" w:rsidP="006A194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 w:rsidRPr="006A194C">
        <w:rPr>
          <w:color w:val="000000" w:themeColor="text1"/>
          <w:sz w:val="26"/>
          <w:szCs w:val="26"/>
        </w:rPr>
        <w:t>+ Hạn chế: Lao động nước ta còn hạn chế về thể lực và trình độ chuyên môn.</w:t>
      </w:r>
    </w:p>
    <w:p w:rsidR="006A194C" w:rsidRPr="006A194C" w:rsidRDefault="006A194C" w:rsidP="006A194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  <w:r w:rsidRPr="006A194C">
        <w:rPr>
          <w:color w:val="000000" w:themeColor="text1"/>
          <w:sz w:val="26"/>
          <w:szCs w:val="26"/>
        </w:rPr>
        <w:t>Sử dụng lao động.</w:t>
      </w:r>
    </w:p>
    <w:p w:rsidR="006A194C" w:rsidRPr="006A194C" w:rsidRDefault="006A194C" w:rsidP="006A194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 w:rsidRPr="006A194C">
        <w:rPr>
          <w:color w:val="000000" w:themeColor="text1"/>
          <w:sz w:val="26"/>
          <w:szCs w:val="26"/>
        </w:rPr>
        <w:t>- Số lao động có việc làm tăng lên.</w:t>
      </w:r>
    </w:p>
    <w:p w:rsidR="006A194C" w:rsidRPr="006A194C" w:rsidRDefault="006A194C" w:rsidP="006A194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 w:rsidRPr="006A194C">
        <w:rPr>
          <w:color w:val="000000" w:themeColor="text1"/>
          <w:sz w:val="26"/>
          <w:szCs w:val="26"/>
        </w:rPr>
        <w:t>- Cơ cấu sử dụng lao động trong các ngành kinh tế đang thay đổi theo hướng tích cực</w:t>
      </w:r>
    </w:p>
    <w:p w:rsidR="006A194C" w:rsidRPr="006A194C" w:rsidRDefault="006A194C" w:rsidP="006A194C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 w:rsidRPr="006A194C">
        <w:rPr>
          <w:color w:val="000000" w:themeColor="text1"/>
          <w:sz w:val="26"/>
          <w:szCs w:val="26"/>
        </w:rPr>
        <w:t xml:space="preserve"> </w:t>
      </w:r>
      <w:r w:rsidRPr="006A194C">
        <w:rPr>
          <w:color w:val="000000" w:themeColor="text1"/>
          <w:sz w:val="26"/>
          <w:szCs w:val="26"/>
        </w:rPr>
        <w:t>Vấn đề việc làm</w:t>
      </w:r>
    </w:p>
    <w:p w:rsidR="006A194C" w:rsidRPr="006A194C" w:rsidRDefault="006A194C" w:rsidP="006A194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 w:rsidRPr="006A194C">
        <w:rPr>
          <w:color w:val="000000" w:themeColor="text1"/>
          <w:sz w:val="26"/>
          <w:szCs w:val="26"/>
        </w:rPr>
        <w:t>Nguồn lao động dồi dào trong điều kiện nền kinh tế chưa phát triển đã tạo ra sức ép rất lớn đối với vấn đề giải quyết việc làm.</w:t>
      </w:r>
    </w:p>
    <w:p w:rsidR="006A194C" w:rsidRPr="006A194C" w:rsidRDefault="006A194C" w:rsidP="006A194C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 w:rsidRPr="006A194C">
        <w:rPr>
          <w:color w:val="000000" w:themeColor="text1"/>
          <w:sz w:val="26"/>
          <w:szCs w:val="26"/>
        </w:rPr>
        <w:t>3. Chất lượng cuộc sống</w:t>
      </w:r>
    </w:p>
    <w:p w:rsidR="006A194C" w:rsidRPr="006A194C" w:rsidRDefault="006A194C" w:rsidP="006A194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 w:rsidRPr="006A194C">
        <w:rPr>
          <w:color w:val="000000" w:themeColor="text1"/>
          <w:sz w:val="26"/>
          <w:szCs w:val="26"/>
        </w:rPr>
        <w:t>Chất lượng cuộc sống của nhân dân ta đang được cải thiện:</w:t>
      </w:r>
    </w:p>
    <w:p w:rsidR="006A194C" w:rsidRPr="006A194C" w:rsidRDefault="00536308" w:rsidP="006A194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7BBEE055" wp14:editId="3F7B3552">
            <wp:extent cx="6331585" cy="476239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758" r="12500"/>
                    <a:stretch/>
                  </pic:blipFill>
                  <pic:spPr bwMode="auto">
                    <a:xfrm>
                      <a:off x="0" y="0"/>
                      <a:ext cx="6338573" cy="4767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6F9E" w:rsidRPr="00B26F9E" w:rsidRDefault="00B26F9E" w:rsidP="00B26F9E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</w:p>
    <w:p w:rsidR="00B26F9E" w:rsidRPr="00B26F9E" w:rsidRDefault="00B26F9E" w:rsidP="00B26F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26F9E" w:rsidRPr="00B26F9E" w:rsidSect="0053630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9E"/>
    <w:rsid w:val="00383F1D"/>
    <w:rsid w:val="00536308"/>
    <w:rsid w:val="006A194C"/>
    <w:rsid w:val="00B2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14764"/>
  <w15:chartTrackingRefBased/>
  <w15:docId w15:val="{CDB57826-93D5-4D56-B598-62367C99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26F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26F9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B2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1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ndoc.com/tap-ban-do-dia-ly-lop-9-bai-4-lao-dong-va-viec-lam-chat-luong-cuoc-song-1468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2021-09-16T04:23:00Z</dcterms:created>
  <dcterms:modified xsi:type="dcterms:W3CDTF">2021-09-16T05:28:00Z</dcterms:modified>
</cp:coreProperties>
</file>